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12620D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12620D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12620D" w:rsidRDefault="00DC3742" w:rsidP="00DC3742">
            <w:pPr>
              <w:rPr>
                <w:rFonts w:cs="Tahoma"/>
              </w:rPr>
            </w:pPr>
            <w:r w:rsidRPr="0012620D">
              <w:rPr>
                <w:rFonts w:ascii="Arial" w:eastAsia="Times New Roman" w:hAnsi="Arial" w:cs="Arial"/>
                <w:lang w:eastAsia="ru-RU"/>
              </w:rPr>
              <w:t xml:space="preserve">Однофазный </w:t>
            </w:r>
            <w:proofErr w:type="spellStart"/>
            <w:r w:rsidR="0012620D" w:rsidRPr="0012620D">
              <w:rPr>
                <w:rFonts w:ascii="Arial" w:eastAsia="Times New Roman" w:hAnsi="Arial" w:cs="Arial"/>
                <w:lang w:eastAsia="ru-RU"/>
              </w:rPr>
              <w:t>магогабаритный</w:t>
            </w:r>
            <w:proofErr w:type="spellEnd"/>
            <w:r w:rsidRPr="0012620D">
              <w:rPr>
                <w:rFonts w:ascii="Arial" w:eastAsia="Times New Roman" w:hAnsi="Arial" w:cs="Arial"/>
                <w:lang w:eastAsia="ru-RU"/>
              </w:rPr>
              <w:t xml:space="preserve"> интеллектуальный прибор учета электроэнергии (</w:t>
            </w:r>
            <w:r w:rsidR="0012620D" w:rsidRPr="0012620D">
              <w:rPr>
                <w:rFonts w:eastAsia="Times New Roman" w:cs="Tahoma"/>
                <w:lang w:eastAsia="ru-RU"/>
              </w:rPr>
              <w:t>максимальный ток не менее 6</w:t>
            </w:r>
            <w:r w:rsidRPr="0012620D">
              <w:rPr>
                <w:rFonts w:eastAsia="Times New Roman" w:cs="Tahoma"/>
                <w:lang w:eastAsia="ru-RU"/>
              </w:rPr>
              <w:t>0 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12620D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12620D">
              <w:rPr>
                <w:rFonts w:cs="Tahoma"/>
              </w:rPr>
              <w:t>Шт.</w:t>
            </w:r>
            <w:bookmarkStart w:id="0" w:name="_GoBack"/>
            <w:bookmarkEnd w:id="0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5A5B5D" w:rsidRDefault="0012620D" w:rsidP="009011A5">
            <w:pPr>
              <w:jc w:val="center"/>
              <w:rPr>
                <w:rFonts w:cs="Tahoma"/>
                <w:highlight w:val="cyan"/>
              </w:rPr>
            </w:pPr>
            <w:r>
              <w:rPr>
                <w:rFonts w:cs="Tahoma"/>
              </w:rPr>
              <w:t>8 358,00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DE" w:rsidRDefault="008850DE" w:rsidP="009A32CA">
      <w:pPr>
        <w:spacing w:after="0" w:line="240" w:lineRule="auto"/>
      </w:pPr>
      <w:r>
        <w:separator/>
      </w:r>
    </w:p>
  </w:endnote>
  <w:endnote w:type="continuationSeparator" w:id="0">
    <w:p w:rsidR="008850DE" w:rsidRDefault="008850D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DE" w:rsidRDefault="008850DE" w:rsidP="009A32CA">
      <w:pPr>
        <w:spacing w:after="0" w:line="240" w:lineRule="auto"/>
      </w:pPr>
      <w:r>
        <w:separator/>
      </w:r>
    </w:p>
  </w:footnote>
  <w:footnote w:type="continuationSeparator" w:id="0">
    <w:p w:rsidR="008850DE" w:rsidRDefault="008850DE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620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12C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5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0DE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5D38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0F9F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742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38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F11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869DE-458C-42C2-A871-BA676D14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42</cp:revision>
  <dcterms:created xsi:type="dcterms:W3CDTF">2022-10-11T16:21:00Z</dcterms:created>
  <dcterms:modified xsi:type="dcterms:W3CDTF">2024-04-10T06:10:00Z</dcterms:modified>
</cp:coreProperties>
</file>